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Pr="006E7F50" w:rsidRDefault="00DE52CB" w:rsidP="00914F81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6E7F50">
        <w:rPr>
          <w:b/>
          <w:sz w:val="24"/>
          <w:szCs w:val="24"/>
        </w:rPr>
        <w:t>Regulamin międzyszkolnego konkursu historycznego</w:t>
      </w:r>
    </w:p>
    <w:p w:rsidR="00DE52CB" w:rsidRPr="006E7F50" w:rsidRDefault="00DE52CB" w:rsidP="00914F81">
      <w:pPr>
        <w:spacing w:line="240" w:lineRule="auto"/>
        <w:jc w:val="center"/>
        <w:rPr>
          <w:b/>
          <w:sz w:val="24"/>
          <w:szCs w:val="24"/>
        </w:rPr>
      </w:pPr>
      <w:r w:rsidRPr="006E7F50">
        <w:rPr>
          <w:b/>
          <w:sz w:val="24"/>
          <w:szCs w:val="24"/>
        </w:rPr>
        <w:t xml:space="preserve">„Od </w:t>
      </w:r>
      <w:r w:rsidRPr="006E7F50">
        <w:rPr>
          <w:b/>
          <w:i/>
          <w:sz w:val="24"/>
          <w:szCs w:val="24"/>
        </w:rPr>
        <w:t>księcia Wiślan</w:t>
      </w:r>
      <w:r w:rsidRPr="006E7F50">
        <w:rPr>
          <w:b/>
          <w:sz w:val="24"/>
          <w:szCs w:val="24"/>
        </w:rPr>
        <w:t xml:space="preserve"> do Kazimierza Odnowiciela” - Historia Polski do 1058 roku</w:t>
      </w:r>
    </w:p>
    <w:p w:rsidR="00DE52CB" w:rsidRPr="006E7F50" w:rsidRDefault="00DE52CB"/>
    <w:p w:rsidR="00DE52CB" w:rsidRPr="006E7F50" w:rsidRDefault="00DE52CB"/>
    <w:p w:rsidR="00DE52CB" w:rsidRPr="006E7F50" w:rsidRDefault="00DE52CB" w:rsidP="00587DCF">
      <w:pPr>
        <w:pStyle w:val="Akapitzlist"/>
        <w:numPr>
          <w:ilvl w:val="0"/>
          <w:numId w:val="1"/>
        </w:numPr>
        <w:rPr>
          <w:b/>
        </w:rPr>
      </w:pPr>
      <w:r w:rsidRPr="006E7F50">
        <w:rPr>
          <w:b/>
        </w:rPr>
        <w:t>Zasady ogólne:</w:t>
      </w:r>
    </w:p>
    <w:p w:rsidR="00DE52CB" w:rsidRDefault="00DE52CB" w:rsidP="00914F81">
      <w:pPr>
        <w:jc w:val="both"/>
      </w:pPr>
      <w:r w:rsidRPr="006E7F50">
        <w:t>Konkurs organizowany jest przez IV LO im. T. Kościuszki w Krakowie i VI LO im. A. Mickiewicza w Krakowie.</w:t>
      </w:r>
    </w:p>
    <w:p w:rsidR="00DE52CB" w:rsidRPr="006E7F50" w:rsidRDefault="00DE52CB" w:rsidP="00914F81">
      <w:pPr>
        <w:jc w:val="both"/>
      </w:pPr>
      <w:r>
        <w:t>Udział w konkursie jest bezpłatny.</w:t>
      </w:r>
    </w:p>
    <w:p w:rsidR="00DE52CB" w:rsidRPr="006E7F50" w:rsidRDefault="00DE52CB" w:rsidP="00914F81">
      <w:pPr>
        <w:jc w:val="both"/>
      </w:pPr>
      <w:r w:rsidRPr="006E7F50">
        <w:t>Konkurs skierowany jest do uczniów klas pierwszych i drugich obu Liceów.</w:t>
      </w:r>
    </w:p>
    <w:p w:rsidR="00DE52CB" w:rsidRPr="006E7F50" w:rsidRDefault="00DE52CB" w:rsidP="00914F81">
      <w:pPr>
        <w:jc w:val="both"/>
      </w:pPr>
      <w:r w:rsidRPr="006E7F50">
        <w:t xml:space="preserve">Konkurs przeprowadzany jest w dwóch etapach: szkolnym i międzyszkolnym. Konkurs na etapie szkolnym przeprowadzają komisje szkolne złożone z nauczycieli historii w składzie trzech osób, powołane przez Dyrektorów </w:t>
      </w:r>
      <w:r>
        <w:t xml:space="preserve">każdego z </w:t>
      </w:r>
      <w:r w:rsidRPr="006E7F50">
        <w:t>Liceów.</w:t>
      </w:r>
    </w:p>
    <w:p w:rsidR="00DE52CB" w:rsidRPr="006E7F50" w:rsidRDefault="00DE52CB" w:rsidP="00914F81">
      <w:pPr>
        <w:jc w:val="both"/>
      </w:pPr>
      <w:r w:rsidRPr="006E7F50">
        <w:t>Obie komisje szkolne łączą się w celu przeprowadzenia etapu międzyszkolnego.</w:t>
      </w:r>
    </w:p>
    <w:p w:rsidR="00DE52CB" w:rsidRPr="006E7F50" w:rsidRDefault="00DE52CB" w:rsidP="00914F81">
      <w:pPr>
        <w:jc w:val="both"/>
      </w:pPr>
    </w:p>
    <w:p w:rsidR="00DE52CB" w:rsidRPr="006E7F50" w:rsidRDefault="00DE52CB" w:rsidP="00587DCF">
      <w:pPr>
        <w:pStyle w:val="Akapitzlist"/>
        <w:numPr>
          <w:ilvl w:val="0"/>
          <w:numId w:val="1"/>
        </w:numPr>
        <w:jc w:val="both"/>
        <w:rPr>
          <w:b/>
        </w:rPr>
      </w:pPr>
      <w:r w:rsidRPr="006E7F50">
        <w:rPr>
          <w:b/>
        </w:rPr>
        <w:t>Cele konkursu:</w:t>
      </w:r>
    </w:p>
    <w:p w:rsidR="00DE52CB" w:rsidRPr="006E7F50" w:rsidRDefault="00DE52CB" w:rsidP="00587DCF">
      <w:pPr>
        <w:jc w:val="both"/>
      </w:pPr>
      <w:r w:rsidRPr="006E7F50">
        <w:t>Zapoznanie uczestników z różnymi hipotezami naukowymi dotyczącymi genezy państwa polskiego;</w:t>
      </w:r>
    </w:p>
    <w:p w:rsidR="00DE52CB" w:rsidRPr="006E7F50" w:rsidRDefault="00DE52CB" w:rsidP="00587DCF">
      <w:pPr>
        <w:jc w:val="both"/>
      </w:pPr>
      <w:r w:rsidRPr="006E7F50">
        <w:t>Uświadomienie uczestnikom znaczenia przyjęcia chrztu przez Polskę w kontekście europejskiego dziedzictwa kulturowego;</w:t>
      </w:r>
    </w:p>
    <w:p w:rsidR="00DE52CB" w:rsidRPr="006E7F50" w:rsidRDefault="00DE52CB" w:rsidP="00587DCF">
      <w:pPr>
        <w:jc w:val="both"/>
      </w:pPr>
      <w:r w:rsidRPr="006E7F50">
        <w:t>Budzenie zainteresowania przeszłością;</w:t>
      </w:r>
    </w:p>
    <w:p w:rsidR="00DE52CB" w:rsidRPr="006E7F50" w:rsidRDefault="00DE52CB" w:rsidP="00587DCF">
      <w:pPr>
        <w:jc w:val="both"/>
      </w:pPr>
      <w:r w:rsidRPr="006E7F50">
        <w:t>Rozwijanie umiejętności pracy ze źródłami historycznymi.</w:t>
      </w:r>
    </w:p>
    <w:p w:rsidR="00DE52CB" w:rsidRPr="006E7F50" w:rsidRDefault="00DE52CB" w:rsidP="00587DCF">
      <w:pPr>
        <w:jc w:val="both"/>
      </w:pPr>
    </w:p>
    <w:p w:rsidR="00DE52CB" w:rsidRPr="006E7F50" w:rsidRDefault="00DE52CB" w:rsidP="004F0C3D">
      <w:pPr>
        <w:pStyle w:val="Akapitzlist"/>
        <w:numPr>
          <w:ilvl w:val="0"/>
          <w:numId w:val="1"/>
        </w:numPr>
        <w:jc w:val="both"/>
        <w:rPr>
          <w:b/>
        </w:rPr>
      </w:pPr>
      <w:r w:rsidRPr="006E7F50">
        <w:rPr>
          <w:b/>
        </w:rPr>
        <w:t>Zakres i tematyka:</w:t>
      </w:r>
    </w:p>
    <w:p w:rsidR="00DE52CB" w:rsidRPr="006E7F50" w:rsidRDefault="00DE52CB" w:rsidP="00587DCF">
      <w:pPr>
        <w:jc w:val="both"/>
      </w:pPr>
      <w:r w:rsidRPr="006E7F50">
        <w:t xml:space="preserve">Konkurs obejmuje historię ziem polskich i państwa Piastów od IX w. do śmierci Kazimierza Odnowiciela w 1058 r. z uwzględnieniem znajomości źródeł pisanych i materialnych wykazanych w </w:t>
      </w:r>
      <w:r w:rsidRPr="006E7F50">
        <w:rPr>
          <w:i/>
        </w:rPr>
        <w:t>Materiałach dla uczniów</w:t>
      </w:r>
      <w:r w:rsidRPr="006E7F50">
        <w:t xml:space="preserve">, stanowiących </w:t>
      </w:r>
      <w:r w:rsidRPr="006E7F50">
        <w:rPr>
          <w:b/>
        </w:rPr>
        <w:t>załącznik</w:t>
      </w:r>
      <w:r w:rsidRPr="006E7F50">
        <w:t xml:space="preserve"> do niniejszego Regulaminu. Uczestnicy Konkursu zapoznają się również z różnorodnymi hipotezami naukowymi i dyskusją naukową na temat genezy państwa polskiego i poznają zasady krytyki źródeł.</w:t>
      </w:r>
    </w:p>
    <w:p w:rsidR="00DE52CB" w:rsidRPr="006E7F50" w:rsidRDefault="00DE52CB" w:rsidP="00587DCF">
      <w:pPr>
        <w:jc w:val="both"/>
      </w:pPr>
    </w:p>
    <w:p w:rsidR="00DE52CB" w:rsidRPr="006E7F50" w:rsidRDefault="00DE52CB" w:rsidP="007F3A99">
      <w:pPr>
        <w:pStyle w:val="Akapitzlist"/>
        <w:numPr>
          <w:ilvl w:val="0"/>
          <w:numId w:val="1"/>
        </w:numPr>
        <w:jc w:val="both"/>
        <w:rPr>
          <w:b/>
        </w:rPr>
      </w:pPr>
      <w:r w:rsidRPr="006E7F50">
        <w:rPr>
          <w:b/>
        </w:rPr>
        <w:t>Harmonogram Konkursu:</w:t>
      </w:r>
    </w:p>
    <w:p w:rsidR="00DE52CB" w:rsidRDefault="00DE52CB" w:rsidP="007F3A99">
      <w:pPr>
        <w:jc w:val="both"/>
      </w:pPr>
      <w:r w:rsidRPr="006E7F50">
        <w:t>Ogłoszenie konkursu w obu Liceach nastąpi 12 lutego 2016 r.</w:t>
      </w:r>
    </w:p>
    <w:p w:rsidR="00DE52CB" w:rsidRPr="006E7F50" w:rsidRDefault="00DE52CB" w:rsidP="007F3A99">
      <w:pPr>
        <w:jc w:val="both"/>
      </w:pPr>
      <w:r>
        <w:t>Zgłoszenia udziału w Konkursie przyjmowane będą do 15 marca 2016 r.</w:t>
      </w:r>
    </w:p>
    <w:p w:rsidR="00DE52CB" w:rsidRPr="006E7F50" w:rsidRDefault="00DE52CB" w:rsidP="007F3A99">
      <w:pPr>
        <w:jc w:val="both"/>
      </w:pPr>
      <w:r w:rsidRPr="006E7F50">
        <w:lastRenderedPageBreak/>
        <w:t>Etap szkolny w obu Liceach odbędzie się 4 kwietnia 2016 r.</w:t>
      </w:r>
    </w:p>
    <w:p w:rsidR="00DE52CB" w:rsidRPr="006E7F50" w:rsidRDefault="00DE52CB" w:rsidP="007F3A99">
      <w:pPr>
        <w:jc w:val="both"/>
      </w:pPr>
      <w:r w:rsidRPr="006E7F50">
        <w:t>Etap między szkolny – finał - odbędzie się 8 kwietnia 2016 r.</w:t>
      </w:r>
    </w:p>
    <w:p w:rsidR="00DE52CB" w:rsidRPr="006E7F50" w:rsidRDefault="00DE52CB" w:rsidP="007F3A99">
      <w:pPr>
        <w:pStyle w:val="Akapitzlist"/>
        <w:numPr>
          <w:ilvl w:val="0"/>
          <w:numId w:val="1"/>
        </w:numPr>
        <w:jc w:val="both"/>
        <w:rPr>
          <w:b/>
        </w:rPr>
      </w:pPr>
      <w:r w:rsidRPr="006E7F50">
        <w:rPr>
          <w:b/>
        </w:rPr>
        <w:t>Sposób przeprowadzenia:</w:t>
      </w:r>
    </w:p>
    <w:p w:rsidR="00DE52CB" w:rsidRPr="006E7F50" w:rsidRDefault="00DE52CB" w:rsidP="007F3A99">
      <w:pPr>
        <w:jc w:val="both"/>
        <w:rPr>
          <w:b/>
        </w:rPr>
      </w:pPr>
      <w:r w:rsidRPr="006E7F50">
        <w:rPr>
          <w:b/>
        </w:rPr>
        <w:t>Etap szkolny.</w:t>
      </w:r>
    </w:p>
    <w:p w:rsidR="00DE52CB" w:rsidRPr="006E7F50" w:rsidRDefault="00DE52CB" w:rsidP="007F3A99">
      <w:pPr>
        <w:jc w:val="both"/>
      </w:pPr>
      <w:r w:rsidRPr="006E7F50">
        <w:t xml:space="preserve">Zadania konkursowe na etapie szkolnym mają formę pisemnego testu i zawierają pytania zamknięte i otwarte. Komisje szkolne, na podstawie sprawdzonych prac, wyłaniają po trzech zwycięzców – finalistów z każdego Liceum, którzy zdobyli największą ilość punktów. Zostają oni zakwalifikowani do etapu międzyszkolnego. </w:t>
      </w:r>
    </w:p>
    <w:p w:rsidR="00DE52CB" w:rsidRPr="006E7F50" w:rsidRDefault="00DE52CB" w:rsidP="007F3A99">
      <w:pPr>
        <w:jc w:val="both"/>
      </w:pPr>
      <w:r w:rsidRPr="006E7F50">
        <w:t>Jeżeli test pisemny nie wyłoni trójki zwycięzców</w:t>
      </w:r>
      <w:r>
        <w:t xml:space="preserve"> etapu szkolnego</w:t>
      </w:r>
      <w:r w:rsidRPr="006E7F50">
        <w:t>, komisje szkolne przeprowadzają dodatkowe eliminacje ustne w ustalonej przez siebie formie.</w:t>
      </w:r>
    </w:p>
    <w:p w:rsidR="00DE52CB" w:rsidRPr="006E7F50" w:rsidRDefault="00DE52CB" w:rsidP="007F3A99">
      <w:pPr>
        <w:jc w:val="both"/>
      </w:pPr>
      <w:r w:rsidRPr="006E7F50">
        <w:t>Decyzja komisji szkolnej jest ostateczna.</w:t>
      </w:r>
    </w:p>
    <w:p w:rsidR="00DE52CB" w:rsidRPr="006E7F50" w:rsidRDefault="00DE52CB" w:rsidP="007F7002">
      <w:pPr>
        <w:jc w:val="both"/>
      </w:pPr>
      <w:r w:rsidRPr="006E7F50">
        <w:t>Z przebiegu eliminacji szkolnych każda komisja sporządzają protokół, w którym znajdą się informacje o liczbie uczestników Konkursu, o ewentualnych dodatkowych eliminacjach ustnych, imiona i nazwiska trójki zwycięzców i uzyskane przez nich wyniki w punktach.</w:t>
      </w:r>
    </w:p>
    <w:p w:rsidR="00DE52CB" w:rsidRPr="006E7F50" w:rsidRDefault="00DE52CB" w:rsidP="007F3A99">
      <w:pPr>
        <w:jc w:val="both"/>
      </w:pPr>
    </w:p>
    <w:p w:rsidR="00DE52CB" w:rsidRPr="006E7F50" w:rsidRDefault="00DE52CB" w:rsidP="007F3A99">
      <w:pPr>
        <w:jc w:val="both"/>
        <w:rPr>
          <w:b/>
        </w:rPr>
      </w:pPr>
      <w:r w:rsidRPr="006E7F50">
        <w:rPr>
          <w:b/>
        </w:rPr>
        <w:t xml:space="preserve">Etap międzyszkolny – finał Konkursu. </w:t>
      </w:r>
    </w:p>
    <w:p w:rsidR="00DE52CB" w:rsidRPr="006E7F50" w:rsidRDefault="00DE52CB" w:rsidP="007F3A99">
      <w:pPr>
        <w:jc w:val="both"/>
      </w:pPr>
      <w:r w:rsidRPr="006E7F50">
        <w:t xml:space="preserve">Finał konkursu ma formę otwartego turnieju z udziałem publiczności. Biorą w nim udział zwycięzcy eliminacji szkolnych z każdego z Liceów. Finał przeprowadzany jest przez komisję finałową, która powstaje z połączenia obu komisji szkolnych i składa się z sześciu członków, po trzech z każdego Liceum. </w:t>
      </w:r>
    </w:p>
    <w:p w:rsidR="00DE52CB" w:rsidRPr="006E7F50" w:rsidRDefault="00DE52CB" w:rsidP="007F3A99">
      <w:pPr>
        <w:jc w:val="both"/>
      </w:pPr>
      <w:r w:rsidRPr="006E7F50">
        <w:t>Punkty zdobyte na etapie szkolnym nie są doliczane do dorobku punktowego w finale Konkursu.</w:t>
      </w:r>
    </w:p>
    <w:p w:rsidR="00DE52CB" w:rsidRPr="006E7F50" w:rsidRDefault="00DE52CB" w:rsidP="007F3A99">
      <w:pPr>
        <w:jc w:val="both"/>
      </w:pPr>
      <w:r w:rsidRPr="006E7F50">
        <w:t>Decyzja komisji finałowej jest ostateczna.</w:t>
      </w:r>
    </w:p>
    <w:p w:rsidR="00DE52CB" w:rsidRPr="006E7F50" w:rsidRDefault="00DE52CB" w:rsidP="00332082">
      <w:pPr>
        <w:pStyle w:val="Akapitzlist"/>
        <w:numPr>
          <w:ilvl w:val="0"/>
          <w:numId w:val="1"/>
        </w:numPr>
        <w:jc w:val="both"/>
        <w:rPr>
          <w:b/>
        </w:rPr>
      </w:pPr>
      <w:r w:rsidRPr="006E7F50">
        <w:rPr>
          <w:b/>
        </w:rPr>
        <w:t xml:space="preserve">Nagrody </w:t>
      </w:r>
    </w:p>
    <w:p w:rsidR="00DE52CB" w:rsidRPr="006E7F50" w:rsidRDefault="00DE52CB" w:rsidP="00332082">
      <w:pPr>
        <w:jc w:val="both"/>
      </w:pPr>
      <w:r w:rsidRPr="006E7F50">
        <w:t xml:space="preserve">Dla zwycięzców etapu szkolnego w każdym z Liceów przewidziane są atrakcyjne nagrody. </w:t>
      </w:r>
      <w:r>
        <w:t>N</w:t>
      </w:r>
      <w:r w:rsidRPr="006E7F50">
        <w:t xml:space="preserve">agrody przewidziane są </w:t>
      </w:r>
      <w:r>
        <w:t xml:space="preserve">również </w:t>
      </w:r>
      <w:r w:rsidRPr="006E7F50">
        <w:t xml:space="preserve">dla </w:t>
      </w:r>
      <w:r>
        <w:t xml:space="preserve">trojga </w:t>
      </w:r>
      <w:r w:rsidRPr="006E7F50">
        <w:t>zwycięzców etapu międzyszkolnego – finału</w:t>
      </w:r>
      <w:r>
        <w:t xml:space="preserve"> Konkursu</w:t>
      </w:r>
      <w:r w:rsidRPr="006E7F50">
        <w:t>.</w:t>
      </w:r>
      <w:r w:rsidRPr="00922B0C">
        <w:t xml:space="preserve"> </w:t>
      </w:r>
      <w:r>
        <w:t>Nagrody ufundowane zostaną przez Rady Rodziców każdego z Liceów.</w:t>
      </w:r>
    </w:p>
    <w:p w:rsidR="00DE52CB" w:rsidRPr="006E7F50" w:rsidRDefault="00DE52CB" w:rsidP="00332082">
      <w:pPr>
        <w:jc w:val="both"/>
      </w:pPr>
    </w:p>
    <w:p w:rsidR="00DE52CB" w:rsidRPr="006E7F50" w:rsidRDefault="00DE52CB" w:rsidP="00332082">
      <w:pPr>
        <w:jc w:val="both"/>
      </w:pPr>
    </w:p>
    <w:p w:rsidR="00DE52CB" w:rsidRPr="006E7F50" w:rsidRDefault="00DE52CB" w:rsidP="00332082">
      <w:pPr>
        <w:jc w:val="both"/>
      </w:pPr>
    </w:p>
    <w:p w:rsidR="00DE52CB" w:rsidRPr="006E7F50" w:rsidRDefault="00DE52CB" w:rsidP="00332082">
      <w:pPr>
        <w:jc w:val="both"/>
      </w:pPr>
    </w:p>
    <w:p w:rsidR="00DE52CB" w:rsidRPr="006E7F50" w:rsidRDefault="00DE52CB" w:rsidP="00332082">
      <w:pPr>
        <w:jc w:val="both"/>
      </w:pPr>
    </w:p>
    <w:p w:rsidR="00DE52CB" w:rsidRPr="006E7F50" w:rsidRDefault="00DE52CB" w:rsidP="00332082">
      <w:pPr>
        <w:jc w:val="both"/>
      </w:pPr>
    </w:p>
    <w:p w:rsidR="00DE52CB" w:rsidRPr="006E7F50" w:rsidRDefault="00DE52CB" w:rsidP="00332082">
      <w:pPr>
        <w:jc w:val="both"/>
      </w:pPr>
    </w:p>
    <w:p w:rsidR="00DE52CB" w:rsidRPr="006E7F50" w:rsidRDefault="00DE52CB" w:rsidP="00332082">
      <w:pPr>
        <w:jc w:val="both"/>
      </w:pPr>
      <w:r w:rsidRPr="006E7F50">
        <w:rPr>
          <w:b/>
        </w:rPr>
        <w:t>Załącznik</w:t>
      </w:r>
      <w:r w:rsidRPr="006E7F50">
        <w:t xml:space="preserve">: </w:t>
      </w:r>
    </w:p>
    <w:p w:rsidR="00DE52CB" w:rsidRPr="006E7F50" w:rsidRDefault="00DE52CB" w:rsidP="00332082">
      <w:pPr>
        <w:spacing w:line="240" w:lineRule="auto"/>
        <w:jc w:val="center"/>
        <w:rPr>
          <w:b/>
          <w:sz w:val="32"/>
          <w:szCs w:val="32"/>
        </w:rPr>
      </w:pPr>
      <w:r w:rsidRPr="006E7F50">
        <w:rPr>
          <w:b/>
          <w:sz w:val="32"/>
          <w:szCs w:val="32"/>
        </w:rPr>
        <w:t>Międzyszkolny konkurs historyczny</w:t>
      </w:r>
    </w:p>
    <w:p w:rsidR="00DE52CB" w:rsidRPr="006E7F50" w:rsidRDefault="00DE52CB" w:rsidP="00332082">
      <w:pPr>
        <w:spacing w:line="240" w:lineRule="auto"/>
        <w:jc w:val="center"/>
        <w:rPr>
          <w:b/>
          <w:sz w:val="32"/>
          <w:szCs w:val="32"/>
        </w:rPr>
      </w:pPr>
      <w:r w:rsidRPr="006E7F50">
        <w:rPr>
          <w:b/>
          <w:sz w:val="32"/>
          <w:szCs w:val="32"/>
        </w:rPr>
        <w:t xml:space="preserve">„Od </w:t>
      </w:r>
      <w:r w:rsidRPr="006E7F50">
        <w:rPr>
          <w:b/>
          <w:i/>
          <w:sz w:val="32"/>
          <w:szCs w:val="32"/>
        </w:rPr>
        <w:t>księcia Wiślan</w:t>
      </w:r>
      <w:r w:rsidRPr="006E7F50">
        <w:rPr>
          <w:b/>
          <w:sz w:val="32"/>
          <w:szCs w:val="32"/>
        </w:rPr>
        <w:t xml:space="preserve"> do Kazimierza Odnowiciela” - </w:t>
      </w:r>
    </w:p>
    <w:p w:rsidR="00DE52CB" w:rsidRPr="006E7F50" w:rsidRDefault="00DE52CB" w:rsidP="00332082">
      <w:pPr>
        <w:spacing w:line="240" w:lineRule="auto"/>
        <w:jc w:val="center"/>
        <w:rPr>
          <w:b/>
          <w:sz w:val="32"/>
          <w:szCs w:val="32"/>
        </w:rPr>
      </w:pPr>
      <w:r w:rsidRPr="006E7F50">
        <w:rPr>
          <w:b/>
          <w:sz w:val="32"/>
          <w:szCs w:val="32"/>
        </w:rPr>
        <w:t>Historia Polski do 1058 roku.</w:t>
      </w:r>
    </w:p>
    <w:p w:rsidR="00DE52CB" w:rsidRPr="006E7F50" w:rsidRDefault="00DE52CB" w:rsidP="00332082">
      <w:pPr>
        <w:spacing w:line="240" w:lineRule="auto"/>
        <w:jc w:val="center"/>
        <w:rPr>
          <w:b/>
          <w:sz w:val="32"/>
          <w:szCs w:val="32"/>
        </w:rPr>
      </w:pPr>
    </w:p>
    <w:p w:rsidR="00DE52CB" w:rsidRPr="006E7F50" w:rsidRDefault="00DE52CB" w:rsidP="00332082">
      <w:pPr>
        <w:spacing w:line="240" w:lineRule="auto"/>
        <w:jc w:val="center"/>
        <w:rPr>
          <w:b/>
          <w:sz w:val="32"/>
          <w:szCs w:val="32"/>
        </w:rPr>
      </w:pPr>
      <w:r w:rsidRPr="006E7F50">
        <w:rPr>
          <w:b/>
          <w:sz w:val="32"/>
          <w:szCs w:val="32"/>
        </w:rPr>
        <w:t>Materiały dla uczniów:</w:t>
      </w:r>
    </w:p>
    <w:p w:rsidR="00DE52CB" w:rsidRPr="006E7F50" w:rsidRDefault="00DE52CB" w:rsidP="00332082">
      <w:pPr>
        <w:spacing w:line="240" w:lineRule="auto"/>
        <w:rPr>
          <w:b/>
          <w:sz w:val="24"/>
          <w:szCs w:val="24"/>
        </w:rPr>
      </w:pPr>
      <w:r w:rsidRPr="006E7F50">
        <w:rPr>
          <w:b/>
          <w:sz w:val="24"/>
          <w:szCs w:val="24"/>
        </w:rPr>
        <w:t>Podręcznik szkolny:</w:t>
      </w:r>
    </w:p>
    <w:p w:rsidR="00DE52CB" w:rsidRPr="006E7F50" w:rsidRDefault="00DE52CB" w:rsidP="00332082">
      <w:pPr>
        <w:spacing w:line="240" w:lineRule="auto"/>
        <w:rPr>
          <w:sz w:val="24"/>
          <w:szCs w:val="24"/>
        </w:rPr>
      </w:pPr>
      <w:r w:rsidRPr="006E7F50">
        <w:rPr>
          <w:sz w:val="24"/>
          <w:szCs w:val="24"/>
        </w:rPr>
        <w:t>R. Kulesza, K. Kowalewski, Zrozumieć przeszłość. Starożytność i średniowiecze, Część 1.</w:t>
      </w:r>
    </w:p>
    <w:p w:rsidR="00DE52CB" w:rsidRPr="006E7F50" w:rsidRDefault="00DE52CB" w:rsidP="00332082">
      <w:pPr>
        <w:spacing w:line="240" w:lineRule="auto"/>
        <w:rPr>
          <w:b/>
          <w:sz w:val="24"/>
          <w:szCs w:val="24"/>
        </w:rPr>
      </w:pPr>
      <w:r w:rsidRPr="006E7F50">
        <w:rPr>
          <w:b/>
          <w:sz w:val="24"/>
          <w:szCs w:val="24"/>
        </w:rPr>
        <w:t>Syntezy i monografie, na przykład:</w:t>
      </w:r>
    </w:p>
    <w:p w:rsidR="00DE52CB" w:rsidRPr="006E7F50" w:rsidRDefault="00DE52CB" w:rsidP="00332082">
      <w:pPr>
        <w:spacing w:line="240" w:lineRule="auto"/>
      </w:pPr>
      <w:r w:rsidRPr="006E7F50">
        <w:t xml:space="preserve">A. Nowak, </w:t>
      </w:r>
      <w:r w:rsidRPr="006E7F50">
        <w:rPr>
          <w:i/>
        </w:rPr>
        <w:t>Dzieje Polski</w:t>
      </w:r>
      <w:r w:rsidRPr="006E7F50">
        <w:t xml:space="preserve">, Kraków 2014. Rozdz. I </w:t>
      </w:r>
      <w:r w:rsidRPr="006E7F50">
        <w:rPr>
          <w:i/>
        </w:rPr>
        <w:t>Skąd nasz ród</w:t>
      </w:r>
      <w:r w:rsidRPr="006E7F50">
        <w:t xml:space="preserve">, II </w:t>
      </w:r>
      <w:r w:rsidRPr="006E7F50">
        <w:rPr>
          <w:i/>
        </w:rPr>
        <w:t>Polska wchodzi do historii</w:t>
      </w:r>
      <w:r w:rsidRPr="006E7F50">
        <w:t xml:space="preserve">, III </w:t>
      </w:r>
      <w:r w:rsidRPr="006E7F50">
        <w:rPr>
          <w:i/>
        </w:rPr>
        <w:t>Ocalanie ojczyzny</w:t>
      </w:r>
      <w:r w:rsidRPr="006E7F50">
        <w:t xml:space="preserve"> (1025 – 1058) str.13 – 139.</w:t>
      </w:r>
    </w:p>
    <w:p w:rsidR="00DE52CB" w:rsidRPr="006E7F50" w:rsidRDefault="00DE52CB" w:rsidP="00332082">
      <w:pPr>
        <w:spacing w:line="240" w:lineRule="auto"/>
      </w:pPr>
      <w:r w:rsidRPr="006E7F50">
        <w:t xml:space="preserve">G. Labuda, </w:t>
      </w:r>
      <w:r w:rsidRPr="006E7F50">
        <w:rPr>
          <w:i/>
        </w:rPr>
        <w:t>Mieszko I</w:t>
      </w:r>
      <w:r w:rsidRPr="006E7F50">
        <w:t>, Wrocław 2002</w:t>
      </w:r>
    </w:p>
    <w:p w:rsidR="00DE52CB" w:rsidRPr="006E7F50" w:rsidRDefault="00DE52CB" w:rsidP="00332082">
      <w:pPr>
        <w:spacing w:line="240" w:lineRule="auto"/>
      </w:pPr>
      <w:r w:rsidRPr="006E7F50">
        <w:t>K. Ożóg, Chrzest 966, Kraków 2016</w:t>
      </w:r>
    </w:p>
    <w:p w:rsidR="00DE52CB" w:rsidRPr="006E7F50" w:rsidRDefault="00DE52CB" w:rsidP="00332082">
      <w:pPr>
        <w:spacing w:line="240" w:lineRule="auto"/>
      </w:pPr>
      <w:r w:rsidRPr="006E7F50">
        <w:t xml:space="preserve">S. Szczur, </w:t>
      </w:r>
      <w:r w:rsidRPr="006E7F50">
        <w:rPr>
          <w:i/>
        </w:rPr>
        <w:t>Historia Polski. Średniowiecze</w:t>
      </w:r>
      <w:r w:rsidRPr="006E7F50">
        <w:t>, Kraków 2002</w:t>
      </w:r>
    </w:p>
    <w:p w:rsidR="00DE52CB" w:rsidRPr="006E7F50" w:rsidRDefault="00DE52CB" w:rsidP="00332082">
      <w:pPr>
        <w:spacing w:line="240" w:lineRule="auto"/>
        <w:rPr>
          <w:b/>
          <w:sz w:val="24"/>
          <w:szCs w:val="24"/>
        </w:rPr>
      </w:pPr>
      <w:r w:rsidRPr="006E7F50">
        <w:rPr>
          <w:b/>
          <w:sz w:val="24"/>
          <w:szCs w:val="24"/>
        </w:rPr>
        <w:t>Wywiady i recenzje:</w:t>
      </w:r>
    </w:p>
    <w:p w:rsidR="00DE52CB" w:rsidRPr="006E7F50" w:rsidRDefault="00C13D61" w:rsidP="00332082">
      <w:pPr>
        <w:spacing w:line="240" w:lineRule="auto"/>
      </w:pPr>
      <w:hyperlink r:id="rId6" w:history="1">
        <w:r w:rsidR="00DE52CB" w:rsidRPr="006E7F50">
          <w:rPr>
            <w:rStyle w:val="Hipercze"/>
            <w:color w:val="auto"/>
          </w:rPr>
          <w:t>http://histmag.org/Mieszko-Pierwszy-Tajemniczy-rozmowa-z-prof.-Przemyslawem-Urbanczykiem-8138</w:t>
        </w:r>
      </w:hyperlink>
    </w:p>
    <w:p w:rsidR="00DE52CB" w:rsidRPr="006E7F50" w:rsidRDefault="00DE52CB" w:rsidP="00332082">
      <w:pPr>
        <w:spacing w:before="100" w:beforeAutospacing="1" w:after="100" w:afterAutospacing="1" w:line="240" w:lineRule="auto"/>
        <w:outlineLvl w:val="0"/>
        <w:rPr>
          <w:u w:val="single"/>
        </w:rPr>
      </w:pPr>
      <w:r w:rsidRPr="006E7F50">
        <w:rPr>
          <w:bCs/>
          <w:kern w:val="36"/>
          <w:lang w:eastAsia="pl-PL"/>
        </w:rPr>
        <w:t>Relacja: Korzenie Polski - prof. Przemysław Urbańczyk - 18.11.2013</w:t>
      </w:r>
      <w:r w:rsidRPr="006E7F50">
        <w:rPr>
          <w:b/>
          <w:bCs/>
          <w:kern w:val="36"/>
          <w:lang w:eastAsia="pl-PL"/>
        </w:rPr>
        <w:t xml:space="preserve"> </w:t>
      </w:r>
      <w:r w:rsidRPr="006E7F50">
        <w:rPr>
          <w:u w:val="single"/>
        </w:rPr>
        <w:t>https://www.youtube.com/watch?v=_i6vIl4DtyA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sz w:val="22"/>
          <w:szCs w:val="22"/>
        </w:rPr>
        <w:t>Początki Polski do poprawki, rozmowa z prof. P. Urbańczykiem,</w:t>
      </w:r>
      <w:r w:rsidRPr="006E7F50"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6E7F50">
          <w:rPr>
            <w:rStyle w:val="Hipercze"/>
            <w:rFonts w:ascii="Calibri" w:hAnsi="Calibri"/>
            <w:b w:val="0"/>
            <w:color w:val="auto"/>
            <w:sz w:val="22"/>
            <w:szCs w:val="22"/>
          </w:rPr>
          <w:t>http://historia.focus.pl/polska/poczatki-polski-do-poprawki-353</w:t>
        </w:r>
      </w:hyperlink>
    </w:p>
    <w:p w:rsidR="00DE52CB" w:rsidRPr="006E7F50" w:rsidRDefault="00DE52CB" w:rsidP="00332082">
      <w:pPr>
        <w:shd w:val="clear" w:color="auto" w:fill="FFFFFF"/>
        <w:spacing w:line="240" w:lineRule="auto"/>
        <w:jc w:val="both"/>
      </w:pPr>
      <w:r w:rsidRPr="006E7F50">
        <w:t xml:space="preserve">Ci niesamowici Słowianie, Rozmowa Rafała Geremka ze Zdzisławem Skrokiem, Rzeczpospolita, </w:t>
      </w:r>
      <w:r w:rsidRPr="006E7F50">
        <w:rPr>
          <w:rStyle w:val="Data1"/>
        </w:rPr>
        <w:t>27-10-2007</w:t>
      </w:r>
    </w:p>
    <w:p w:rsidR="00DE52CB" w:rsidRPr="006E7F50" w:rsidRDefault="00C13D61" w:rsidP="00332082">
      <w:pPr>
        <w:pStyle w:val="Nagwek1"/>
        <w:rPr>
          <w:rFonts w:ascii="Calibri" w:hAnsi="Calibri"/>
          <w:b w:val="0"/>
          <w:sz w:val="22"/>
          <w:szCs w:val="22"/>
        </w:rPr>
      </w:pPr>
      <w:hyperlink r:id="rId8" w:history="1">
        <w:r w:rsidR="00DE52CB" w:rsidRPr="006E7F50">
          <w:rPr>
            <w:rStyle w:val="Hipercze"/>
            <w:rFonts w:ascii="Calibri" w:hAnsi="Calibri"/>
            <w:b w:val="0"/>
            <w:color w:val="auto"/>
            <w:sz w:val="22"/>
            <w:szCs w:val="22"/>
          </w:rPr>
          <w:t>http://mediewalia.pl/ksiazki/czy-skrok-stworzyl-literacka-fikcje/</w:t>
        </w:r>
      </w:hyperlink>
    </w:p>
    <w:p w:rsidR="00DE52CB" w:rsidRPr="006E7F50" w:rsidRDefault="00C13D61" w:rsidP="00332082">
      <w:pPr>
        <w:pStyle w:val="Nagwek1"/>
        <w:rPr>
          <w:rFonts w:ascii="Calibri" w:hAnsi="Calibri"/>
          <w:b w:val="0"/>
          <w:sz w:val="22"/>
          <w:szCs w:val="22"/>
        </w:rPr>
      </w:pPr>
      <w:hyperlink r:id="rId9" w:history="1">
        <w:r w:rsidR="00DE52CB" w:rsidRPr="006E7F50">
          <w:rPr>
            <w:rStyle w:val="Hipercze"/>
            <w:rFonts w:ascii="Calibri" w:hAnsi="Calibri"/>
            <w:b w:val="0"/>
            <w:color w:val="auto"/>
            <w:sz w:val="22"/>
            <w:szCs w:val="22"/>
          </w:rPr>
          <w:t>http://dzieje.pl/aktualnosci/zdzislaw-skrok-mieszko-i-byl-wikingiem</w:t>
        </w:r>
      </w:hyperlink>
    </w:p>
    <w:p w:rsidR="00DE52CB" w:rsidRPr="006E7F50" w:rsidRDefault="00DE52CB" w:rsidP="00332082">
      <w:pPr>
        <w:spacing w:line="225" w:lineRule="atLeast"/>
        <w:jc w:val="both"/>
        <w:textAlignment w:val="top"/>
        <w:rPr>
          <w:bCs/>
        </w:rPr>
      </w:pPr>
      <w:r w:rsidRPr="006E7F50">
        <w:t xml:space="preserve">Nasze państwo powstało z konieczności - mówi profesor Andrzej Buko. </w:t>
      </w:r>
      <w:r w:rsidRPr="006E7F50">
        <w:rPr>
          <w:bCs/>
        </w:rPr>
        <w:t xml:space="preserve">Polska zaczęła się nagle, </w:t>
      </w:r>
      <w:r w:rsidRPr="006E7F50">
        <w:t>Rzeczpospolita</w:t>
      </w:r>
      <w:r w:rsidRPr="006E7F50">
        <w:rPr>
          <w:rStyle w:val="literal-index"/>
          <w:b w:val="0"/>
          <w:color w:val="auto"/>
        </w:rPr>
        <w:t>, 23.12.2006</w:t>
      </w:r>
    </w:p>
    <w:p w:rsidR="00DE52CB" w:rsidRPr="006E7F50" w:rsidRDefault="00DE52CB" w:rsidP="00332082">
      <w:pPr>
        <w:spacing w:line="240" w:lineRule="auto"/>
        <w:rPr>
          <w:b/>
          <w:i/>
          <w:sz w:val="24"/>
          <w:szCs w:val="24"/>
        </w:rPr>
      </w:pPr>
      <w:r w:rsidRPr="006E7F50">
        <w:rPr>
          <w:b/>
          <w:sz w:val="24"/>
          <w:szCs w:val="24"/>
        </w:rPr>
        <w:t>Filmy z cyklu</w:t>
      </w:r>
      <w:r w:rsidRPr="006E7F50">
        <w:t xml:space="preserve"> </w:t>
      </w:r>
      <w:r w:rsidRPr="006E7F50">
        <w:rPr>
          <w:i/>
        </w:rPr>
        <w:t>Tajemnice początków Polski:</w:t>
      </w:r>
    </w:p>
    <w:p w:rsidR="00DE52CB" w:rsidRPr="006E7F50" w:rsidRDefault="00DE52CB" w:rsidP="00332082">
      <w:pPr>
        <w:spacing w:line="240" w:lineRule="auto"/>
        <w:rPr>
          <w:i/>
        </w:rPr>
      </w:pPr>
      <w:r w:rsidRPr="006E7F50">
        <w:rPr>
          <w:i/>
        </w:rPr>
        <w:t>Wyspa władców, Ukryte gniazdo dynastii, Miasto zatopionych bogów</w:t>
      </w:r>
    </w:p>
    <w:p w:rsidR="00DE52CB" w:rsidRPr="006E7F50" w:rsidRDefault="00DE52CB" w:rsidP="00332082">
      <w:pPr>
        <w:spacing w:line="240" w:lineRule="auto"/>
        <w:rPr>
          <w:b/>
          <w:sz w:val="24"/>
          <w:szCs w:val="24"/>
        </w:rPr>
      </w:pPr>
      <w:r w:rsidRPr="006E7F50">
        <w:rPr>
          <w:b/>
          <w:sz w:val="24"/>
          <w:szCs w:val="24"/>
        </w:rPr>
        <w:lastRenderedPageBreak/>
        <w:t xml:space="preserve">Źródła </w:t>
      </w:r>
      <w:r w:rsidRPr="006E7F50">
        <w:rPr>
          <w:sz w:val="24"/>
          <w:szCs w:val="24"/>
        </w:rPr>
        <w:t>(</w:t>
      </w:r>
      <w:r w:rsidRPr="006E7F50">
        <w:rPr>
          <w:b/>
          <w:sz w:val="24"/>
          <w:szCs w:val="24"/>
        </w:rPr>
        <w:t>we fragmentach dotyczących tematyki konkursu</w:t>
      </w:r>
      <w:r w:rsidRPr="006E7F50">
        <w:rPr>
          <w:sz w:val="24"/>
          <w:szCs w:val="24"/>
        </w:rPr>
        <w:t>):</w:t>
      </w:r>
      <w:r w:rsidRPr="006E7F50">
        <w:rPr>
          <w:b/>
          <w:sz w:val="24"/>
          <w:szCs w:val="24"/>
        </w:rPr>
        <w:t xml:space="preserve"> 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i/>
          <w:sz w:val="22"/>
          <w:szCs w:val="22"/>
        </w:rPr>
      </w:pPr>
      <w:r w:rsidRPr="006E7F50">
        <w:rPr>
          <w:rFonts w:ascii="Calibri" w:hAnsi="Calibri"/>
          <w:b w:val="0"/>
          <w:i/>
          <w:sz w:val="22"/>
          <w:szCs w:val="22"/>
        </w:rPr>
        <w:t>Żywot św. Metodego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i/>
          <w:sz w:val="22"/>
          <w:szCs w:val="22"/>
        </w:rPr>
      </w:pPr>
      <w:proofErr w:type="spellStart"/>
      <w:r w:rsidRPr="006E7F50">
        <w:rPr>
          <w:rFonts w:ascii="Calibri" w:hAnsi="Calibri"/>
          <w:b w:val="0"/>
          <w:i/>
          <w:sz w:val="22"/>
          <w:szCs w:val="22"/>
        </w:rPr>
        <w:t>Dogome</w:t>
      </w:r>
      <w:proofErr w:type="spellEnd"/>
      <w:r w:rsidRPr="006E7F50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6E7F50">
        <w:rPr>
          <w:rFonts w:ascii="Calibri" w:hAnsi="Calibri"/>
          <w:b w:val="0"/>
          <w:i/>
          <w:sz w:val="22"/>
          <w:szCs w:val="22"/>
        </w:rPr>
        <w:t>iudex</w:t>
      </w:r>
      <w:proofErr w:type="spellEnd"/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sz w:val="22"/>
          <w:szCs w:val="22"/>
        </w:rPr>
        <w:t xml:space="preserve">Anonim tzw. Gall, </w:t>
      </w:r>
      <w:r w:rsidRPr="006E7F50">
        <w:rPr>
          <w:rFonts w:ascii="Calibri" w:hAnsi="Calibri"/>
          <w:b w:val="0"/>
          <w:i/>
          <w:sz w:val="22"/>
          <w:szCs w:val="22"/>
        </w:rPr>
        <w:t>Kronika Polska</w:t>
      </w:r>
      <w:r w:rsidRPr="006E7F50">
        <w:rPr>
          <w:rFonts w:ascii="Calibri" w:hAnsi="Calibri"/>
          <w:b w:val="0"/>
          <w:sz w:val="22"/>
          <w:szCs w:val="22"/>
        </w:rPr>
        <w:t>, przeł. R. Grodecki, Wrocław 1989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i/>
          <w:sz w:val="22"/>
          <w:szCs w:val="22"/>
        </w:rPr>
        <w:t>Kronika</w:t>
      </w:r>
      <w:r w:rsidRPr="006E7F50">
        <w:rPr>
          <w:rFonts w:ascii="Calibri" w:hAnsi="Calibri"/>
          <w:b w:val="0"/>
          <w:sz w:val="22"/>
          <w:szCs w:val="22"/>
        </w:rPr>
        <w:t xml:space="preserve"> Thietmara, 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sz w:val="22"/>
          <w:szCs w:val="22"/>
        </w:rPr>
        <w:t>Ibrahim ibn Jakub, opis kraju Mesko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i/>
          <w:sz w:val="22"/>
          <w:szCs w:val="22"/>
        </w:rPr>
        <w:t>Kronika</w:t>
      </w:r>
      <w:r w:rsidRPr="006E7F50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6E7F50">
        <w:rPr>
          <w:rFonts w:ascii="Calibri" w:hAnsi="Calibri"/>
          <w:b w:val="0"/>
          <w:sz w:val="22"/>
          <w:szCs w:val="22"/>
        </w:rPr>
        <w:t>Kosmasa</w:t>
      </w:r>
      <w:proofErr w:type="spellEnd"/>
      <w:r w:rsidRPr="006E7F50">
        <w:rPr>
          <w:rFonts w:ascii="Calibri" w:hAnsi="Calibri"/>
          <w:b w:val="0"/>
          <w:sz w:val="22"/>
          <w:szCs w:val="22"/>
        </w:rPr>
        <w:t>,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i/>
          <w:sz w:val="22"/>
          <w:szCs w:val="22"/>
        </w:rPr>
      </w:pPr>
      <w:r w:rsidRPr="006E7F50">
        <w:rPr>
          <w:rFonts w:ascii="Calibri" w:hAnsi="Calibri"/>
          <w:b w:val="0"/>
          <w:i/>
          <w:sz w:val="22"/>
          <w:szCs w:val="22"/>
        </w:rPr>
        <w:t>Powieść minionych lat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sz w:val="22"/>
          <w:szCs w:val="22"/>
        </w:rPr>
        <w:t xml:space="preserve">Geograf bawarski, </w:t>
      </w:r>
      <w:r w:rsidRPr="006E7F50">
        <w:rPr>
          <w:rFonts w:ascii="Calibri" w:hAnsi="Calibri"/>
          <w:b w:val="0"/>
          <w:i/>
          <w:sz w:val="22"/>
          <w:szCs w:val="22"/>
        </w:rPr>
        <w:t>Opis grodów i ziem z północnej strony Dunaju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i/>
          <w:sz w:val="22"/>
          <w:szCs w:val="22"/>
        </w:rPr>
        <w:t>Kronika</w:t>
      </w:r>
      <w:r w:rsidRPr="006E7F50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6E7F50">
        <w:rPr>
          <w:rFonts w:ascii="Calibri" w:hAnsi="Calibri"/>
          <w:b w:val="0"/>
          <w:sz w:val="22"/>
          <w:szCs w:val="22"/>
        </w:rPr>
        <w:t>Widukinda</w:t>
      </w:r>
      <w:proofErr w:type="spellEnd"/>
      <w:r w:rsidRPr="006E7F50">
        <w:rPr>
          <w:rFonts w:ascii="Calibri" w:hAnsi="Calibri"/>
          <w:b w:val="0"/>
          <w:sz w:val="22"/>
          <w:szCs w:val="22"/>
        </w:rPr>
        <w:t xml:space="preserve"> 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sz w:val="22"/>
          <w:szCs w:val="22"/>
        </w:rPr>
        <w:t xml:space="preserve">Mistrz Wincenty (tzw. Kadłubek), </w:t>
      </w:r>
      <w:r w:rsidRPr="006E7F50">
        <w:rPr>
          <w:rFonts w:ascii="Calibri" w:hAnsi="Calibri"/>
          <w:b w:val="0"/>
          <w:i/>
          <w:sz w:val="22"/>
          <w:szCs w:val="22"/>
        </w:rPr>
        <w:t>Kronika Polska</w:t>
      </w:r>
      <w:r w:rsidRPr="006E7F50">
        <w:rPr>
          <w:rFonts w:ascii="Calibri" w:hAnsi="Calibri"/>
          <w:b w:val="0"/>
          <w:sz w:val="22"/>
          <w:szCs w:val="22"/>
        </w:rPr>
        <w:t>, Wrocław 1992</w:t>
      </w:r>
    </w:p>
    <w:p w:rsidR="00DE52CB" w:rsidRPr="006E7F50" w:rsidRDefault="00DE52CB" w:rsidP="00332082">
      <w:pPr>
        <w:pStyle w:val="Nagwek1"/>
        <w:rPr>
          <w:rFonts w:ascii="Calibri" w:hAnsi="Calibri"/>
          <w:b w:val="0"/>
          <w:sz w:val="22"/>
          <w:szCs w:val="22"/>
        </w:rPr>
      </w:pPr>
      <w:r w:rsidRPr="006E7F50">
        <w:rPr>
          <w:rFonts w:ascii="Calibri" w:hAnsi="Calibri"/>
          <w:b w:val="0"/>
          <w:sz w:val="22"/>
          <w:szCs w:val="22"/>
        </w:rPr>
        <w:t>Ikonografia Drzwi Gnieźnieńskich</w:t>
      </w:r>
    </w:p>
    <w:p w:rsidR="00DE52CB" w:rsidRPr="006E7F50" w:rsidRDefault="00DE52CB" w:rsidP="00332082">
      <w:pPr>
        <w:pStyle w:val="Nagwek1"/>
        <w:rPr>
          <w:rFonts w:ascii="Calibri" w:hAnsi="Calibri"/>
          <w:sz w:val="22"/>
          <w:szCs w:val="22"/>
        </w:rPr>
      </w:pPr>
      <w:r w:rsidRPr="006E7F50">
        <w:rPr>
          <w:rFonts w:ascii="Calibri" w:hAnsi="Calibri"/>
          <w:sz w:val="22"/>
          <w:szCs w:val="22"/>
        </w:rPr>
        <w:t>Wizyta w Muzeum Archidiecezjalnym w Krakowie</w:t>
      </w:r>
    </w:p>
    <w:p w:rsidR="00DE52CB" w:rsidRPr="006E7F50" w:rsidRDefault="00DE52CB" w:rsidP="00332082">
      <w:pPr>
        <w:jc w:val="both"/>
      </w:pPr>
    </w:p>
    <w:sectPr w:rsidR="00DE52CB" w:rsidRPr="006E7F50" w:rsidSect="0059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38A8"/>
    <w:multiLevelType w:val="hybridMultilevel"/>
    <w:tmpl w:val="0DB4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4F81"/>
    <w:rsid w:val="00327AE3"/>
    <w:rsid w:val="00332082"/>
    <w:rsid w:val="003B528F"/>
    <w:rsid w:val="00483D45"/>
    <w:rsid w:val="004F0C3D"/>
    <w:rsid w:val="00546D75"/>
    <w:rsid w:val="0055259B"/>
    <w:rsid w:val="00587DCF"/>
    <w:rsid w:val="005973C0"/>
    <w:rsid w:val="00676F52"/>
    <w:rsid w:val="00681A64"/>
    <w:rsid w:val="00693EA6"/>
    <w:rsid w:val="006A48B3"/>
    <w:rsid w:val="006E7F50"/>
    <w:rsid w:val="007F3A99"/>
    <w:rsid w:val="007F7002"/>
    <w:rsid w:val="00914F81"/>
    <w:rsid w:val="00922B0C"/>
    <w:rsid w:val="00A05BCB"/>
    <w:rsid w:val="00C13D61"/>
    <w:rsid w:val="00CD4829"/>
    <w:rsid w:val="00D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F8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332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3208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99"/>
    <w:qFormat/>
    <w:rsid w:val="00587DC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32082"/>
    <w:rPr>
      <w:rFonts w:cs="Times New Roman"/>
      <w:color w:val="0000FF"/>
      <w:u w:val="single"/>
    </w:rPr>
  </w:style>
  <w:style w:type="character" w:customStyle="1" w:styleId="Data1">
    <w:name w:val="Data1"/>
    <w:basedOn w:val="Domylnaczcionkaakapitu"/>
    <w:uiPriority w:val="99"/>
    <w:rsid w:val="00332082"/>
    <w:rPr>
      <w:rFonts w:cs="Times New Roman"/>
    </w:rPr>
  </w:style>
  <w:style w:type="character" w:customStyle="1" w:styleId="literal-index">
    <w:name w:val="literal-index"/>
    <w:basedOn w:val="Domylnaczcionkaakapitu"/>
    <w:uiPriority w:val="99"/>
    <w:rsid w:val="00332082"/>
    <w:rPr>
      <w:rFonts w:cs="Times New Roman"/>
      <w:b/>
      <w:bCs/>
      <w:caps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ewalia.pl/ksiazki/czy-skrok-stworzyl-literacka-fikcj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istoria.focus.pl/polska/poczatki-polski-do-poprawki-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mag.org/Mieszko-Pierwszy-Tajemniczy-rozmowa-z-prof.-Przemyslawem-Urbanczykiem-81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zieje.pl/aktualnosci/zdzislaw-skrok-mieszko-i-byl-wiking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międzyszkolnego konkursu historycznego</vt:lpstr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międzyszkolnego konkursu historycznego</dc:title>
  <dc:creator>Ja</dc:creator>
  <cp:lastModifiedBy>bibliotekarz</cp:lastModifiedBy>
  <cp:revision>2</cp:revision>
  <cp:lastPrinted>2016-02-07T18:35:00Z</cp:lastPrinted>
  <dcterms:created xsi:type="dcterms:W3CDTF">2016-02-22T13:19:00Z</dcterms:created>
  <dcterms:modified xsi:type="dcterms:W3CDTF">2016-02-22T13:19:00Z</dcterms:modified>
</cp:coreProperties>
</file>